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 xml:space="preserve">и продовольствия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4D03A1" w:rsidRPr="00A51141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от </w:t>
      </w:r>
      <w:r w:rsidR="00292AE4">
        <w:rPr>
          <w:rFonts w:ascii="Times New Roman" w:hAnsi="Times New Roman" w:cs="Times New Roman"/>
          <w:sz w:val="28"/>
          <w:szCs w:val="28"/>
        </w:rPr>
        <w:t>17.11.2022</w:t>
      </w:r>
      <w:r w:rsidRPr="00A51141">
        <w:rPr>
          <w:rFonts w:ascii="Times New Roman" w:hAnsi="Times New Roman" w:cs="Times New Roman"/>
          <w:sz w:val="28"/>
          <w:szCs w:val="28"/>
        </w:rPr>
        <w:t xml:space="preserve">   № </w:t>
      </w:r>
      <w:r w:rsidR="00292AE4">
        <w:rPr>
          <w:rFonts w:ascii="Times New Roman" w:hAnsi="Times New Roman" w:cs="Times New Roman"/>
          <w:sz w:val="28"/>
          <w:szCs w:val="28"/>
        </w:rPr>
        <w:t>101</w:t>
      </w:r>
      <w:bookmarkStart w:id="0" w:name="_GoBack"/>
      <w:bookmarkEnd w:id="0"/>
    </w:p>
    <w:p w:rsidR="004D03A1" w:rsidRPr="00A51141" w:rsidRDefault="004D03A1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 В </w:t>
      </w:r>
      <w:r w:rsidRPr="00A51141">
        <w:rPr>
          <w:rFonts w:ascii="Times New Roman" w:hAnsi="Times New Roman" w:cs="Times New Roman"/>
          <w:b/>
          <w:sz w:val="28"/>
          <w:szCs w:val="28"/>
        </w:rPr>
        <w:t>РЕГЛАМЕНТ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F14E70" w:rsidRPr="00F14E70" w:rsidRDefault="00F14E70" w:rsidP="00F14E70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F14E70">
        <w:rPr>
          <w:rFonts w:ascii="Times New Roman" w:hAnsi="Times New Roman" w:cs="Times New Roman"/>
          <w:b/>
          <w:sz w:val="28"/>
          <w:szCs w:val="28"/>
        </w:rPr>
        <w:t xml:space="preserve">представления и рассмотрения документов для предоставления субсидий из областного бюджета на возмещение части затрат сельскохозяйственных товаропроизводителей на проведение </w:t>
      </w:r>
      <w:proofErr w:type="spellStart"/>
      <w:r w:rsidRPr="00F14E70">
        <w:rPr>
          <w:rFonts w:ascii="Times New Roman" w:hAnsi="Times New Roman" w:cs="Times New Roman"/>
          <w:b/>
          <w:sz w:val="28"/>
          <w:szCs w:val="28"/>
        </w:rPr>
        <w:t>культуртехнических</w:t>
      </w:r>
      <w:proofErr w:type="spellEnd"/>
      <w:r w:rsidRPr="00F14E70">
        <w:rPr>
          <w:rFonts w:ascii="Times New Roman" w:hAnsi="Times New Roman" w:cs="Times New Roman"/>
          <w:b/>
          <w:sz w:val="28"/>
          <w:szCs w:val="28"/>
        </w:rPr>
        <w:t xml:space="preserve"> мероприятий на выбывших сельскохозяйственных угодьях, вовлекаемых в сельскохозяйственный оборот, а также мероприятий в области известкования кислых почв</w:t>
      </w:r>
      <w:r w:rsidR="00A2754D">
        <w:rPr>
          <w:rFonts w:ascii="Times New Roman" w:hAnsi="Times New Roman" w:cs="Times New Roman"/>
          <w:b/>
          <w:sz w:val="28"/>
          <w:szCs w:val="28"/>
        </w:rPr>
        <w:t xml:space="preserve"> на пашне</w:t>
      </w:r>
    </w:p>
    <w:p w:rsidR="00F14E70" w:rsidRDefault="00F14E70" w:rsidP="00F14E7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F14E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Общей части:</w:t>
      </w:r>
    </w:p>
    <w:p w:rsidR="0034312D" w:rsidRPr="00F14E70" w:rsidRDefault="0034312D" w:rsidP="00F14E7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1.1. В пункте 6:</w:t>
      </w:r>
    </w:p>
    <w:p w:rsidR="00F948D0" w:rsidRDefault="0034312D" w:rsidP="00F14E7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1.1.1. </w:t>
      </w:r>
      <w:r w:rsidR="00F948D0">
        <w:rPr>
          <w:rFonts w:ascii="Times New Roman" w:hAnsi="Times New Roman" w:cs="Times New Roman"/>
          <w:color w:val="000000" w:themeColor="text1"/>
          <w:sz w:val="28"/>
          <w:szCs w:val="28"/>
        </w:rPr>
        <w:t>В абзаце первом слова «</w:t>
      </w:r>
      <w:r w:rsidR="00F948D0" w:rsidRPr="00C8534B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81" w:history="1">
        <w:r w:rsidR="00F948D0" w:rsidRPr="00C8534B">
          <w:rPr>
            <w:rFonts w:ascii="Times New Roman" w:hAnsi="Times New Roman" w:cs="Times New Roman"/>
            <w:sz w:val="28"/>
            <w:szCs w:val="28"/>
          </w:rPr>
          <w:t>подпункт</w:t>
        </w:r>
        <w:r w:rsidR="00F948D0">
          <w:rPr>
            <w:rFonts w:ascii="Times New Roman" w:hAnsi="Times New Roman" w:cs="Times New Roman"/>
            <w:sz w:val="28"/>
            <w:szCs w:val="28"/>
          </w:rPr>
          <w:t>ах</w:t>
        </w:r>
        <w:r w:rsidR="00F948D0" w:rsidRPr="00C8534B">
          <w:rPr>
            <w:rFonts w:ascii="Times New Roman" w:hAnsi="Times New Roman" w:cs="Times New Roman"/>
            <w:sz w:val="28"/>
            <w:szCs w:val="28"/>
          </w:rPr>
          <w:t xml:space="preserve"> 6.2</w:t>
        </w:r>
      </w:hyperlink>
      <w:r w:rsidR="00F948D0" w:rsidRPr="00C8534B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86" w:history="1">
        <w:r w:rsidR="00F948D0" w:rsidRPr="00C8534B">
          <w:rPr>
            <w:rFonts w:ascii="Times New Roman" w:hAnsi="Times New Roman" w:cs="Times New Roman"/>
            <w:sz w:val="28"/>
            <w:szCs w:val="28"/>
          </w:rPr>
          <w:t>6.3</w:t>
        </w:r>
      </w:hyperlink>
      <w:r w:rsidR="00F948D0">
        <w:rPr>
          <w:rFonts w:ascii="Times New Roman" w:hAnsi="Times New Roman" w:cs="Times New Roman"/>
          <w:sz w:val="28"/>
          <w:szCs w:val="28"/>
        </w:rPr>
        <w:t>» заменить словами «в подпункте 6.2»</w:t>
      </w:r>
      <w:r w:rsidR="00F948D0">
        <w:t xml:space="preserve"> </w:t>
      </w:r>
      <w:r w:rsidR="00F948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0705D" w:rsidRDefault="00F948D0" w:rsidP="00F14E7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34312D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A070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34312D">
        <w:rPr>
          <w:rFonts w:ascii="Times New Roman" w:hAnsi="Times New Roman" w:cs="Times New Roman"/>
          <w:color w:val="000000" w:themeColor="text1"/>
          <w:sz w:val="28"/>
          <w:szCs w:val="28"/>
        </w:rPr>
        <w:t>под</w:t>
      </w:r>
      <w:r w:rsidR="00A0705D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F14E70" w:rsidRPr="00F14E70">
        <w:rPr>
          <w:rFonts w:ascii="Times New Roman" w:hAnsi="Times New Roman" w:cs="Times New Roman"/>
          <w:color w:val="000000" w:themeColor="text1"/>
          <w:sz w:val="28"/>
          <w:szCs w:val="28"/>
        </w:rPr>
        <w:t>ункт</w:t>
      </w:r>
      <w:r w:rsidR="00D3583B">
        <w:rPr>
          <w:rFonts w:ascii="Times New Roman" w:hAnsi="Times New Roman" w:cs="Times New Roman"/>
          <w:color w:val="000000" w:themeColor="text1"/>
          <w:sz w:val="28"/>
          <w:szCs w:val="28"/>
        </w:rPr>
        <w:t>е 6.2</w:t>
      </w:r>
      <w:r w:rsidR="00A070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слова «</w:t>
      </w:r>
      <w:r w:rsidR="00A0705D">
        <w:rPr>
          <w:rFonts w:ascii="Times New Roman" w:hAnsi="Times New Roman" w:cs="Times New Roman"/>
          <w:sz w:val="28"/>
          <w:szCs w:val="28"/>
        </w:rPr>
        <w:t>с</w:t>
      </w:r>
      <w:r w:rsidR="00A0705D" w:rsidRPr="00C8534B">
        <w:rPr>
          <w:rFonts w:ascii="Times New Roman" w:hAnsi="Times New Roman" w:cs="Times New Roman"/>
          <w:sz w:val="28"/>
          <w:szCs w:val="28"/>
        </w:rPr>
        <w:t xml:space="preserve"> </w:t>
      </w:r>
      <w:r w:rsidR="00A0705D">
        <w:rPr>
          <w:rFonts w:ascii="Times New Roman" w:hAnsi="Times New Roman" w:cs="Times New Roman"/>
          <w:sz w:val="28"/>
          <w:szCs w:val="28"/>
        </w:rPr>
        <w:t>подпунктом 4.3.1 пункта 4.3» заменить словами «с пунктом 4.3»</w:t>
      </w:r>
    </w:p>
    <w:p w:rsidR="00F14E70" w:rsidRPr="00F14E70" w:rsidRDefault="00D3583B" w:rsidP="00F14E7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F948D0">
        <w:rPr>
          <w:rFonts w:ascii="Times New Roman" w:hAnsi="Times New Roman" w:cs="Times New Roman"/>
          <w:color w:val="000000" w:themeColor="text1"/>
          <w:sz w:val="28"/>
          <w:szCs w:val="28"/>
        </w:rPr>
        <w:t>1.3</w:t>
      </w:r>
      <w:r w:rsidR="00A0705D">
        <w:rPr>
          <w:rFonts w:ascii="Times New Roman" w:hAnsi="Times New Roman" w:cs="Times New Roman"/>
          <w:color w:val="000000" w:themeColor="text1"/>
          <w:sz w:val="28"/>
          <w:szCs w:val="28"/>
        </w:rPr>
        <w:t>. П</w:t>
      </w:r>
      <w:r w:rsidR="0034312D">
        <w:rPr>
          <w:rFonts w:ascii="Times New Roman" w:hAnsi="Times New Roman" w:cs="Times New Roman"/>
          <w:color w:val="000000" w:themeColor="text1"/>
          <w:sz w:val="28"/>
          <w:szCs w:val="28"/>
        </w:rPr>
        <w:t>одп</w:t>
      </w:r>
      <w:r w:rsidR="00A0705D">
        <w:rPr>
          <w:rFonts w:ascii="Times New Roman" w:hAnsi="Times New Roman" w:cs="Times New Roman"/>
          <w:color w:val="000000" w:themeColor="text1"/>
          <w:sz w:val="28"/>
          <w:szCs w:val="28"/>
        </w:rPr>
        <w:t>ункт</w:t>
      </w:r>
      <w:r w:rsidR="00F14E70" w:rsidRPr="00F14E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6.3 </w:t>
      </w:r>
      <w:r w:rsidR="00A0705D">
        <w:rPr>
          <w:rFonts w:ascii="Times New Roman" w:hAnsi="Times New Roman" w:cs="Times New Roman"/>
          <w:color w:val="000000" w:themeColor="text1"/>
          <w:sz w:val="28"/>
          <w:szCs w:val="28"/>
        </w:rPr>
        <w:t>исключить.</w:t>
      </w:r>
    </w:p>
    <w:p w:rsidR="00F14E70" w:rsidRPr="00F14E70" w:rsidRDefault="0034312D" w:rsidP="00F14E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F14E70" w:rsidRPr="00F14E70">
        <w:rPr>
          <w:rFonts w:ascii="Times New Roman" w:hAnsi="Times New Roman" w:cs="Times New Roman"/>
          <w:sz w:val="28"/>
          <w:szCs w:val="28"/>
        </w:rPr>
        <w:t>. Подпункт 8.4.2.2 пункта 8 изложить в следующей редакции:</w:t>
      </w:r>
    </w:p>
    <w:p w:rsidR="00F14E70" w:rsidRDefault="00F14E70" w:rsidP="007723F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E70">
        <w:rPr>
          <w:rFonts w:ascii="Times New Roman" w:hAnsi="Times New Roman" w:cs="Times New Roman"/>
          <w:sz w:val="28"/>
          <w:szCs w:val="28"/>
        </w:rPr>
        <w:t xml:space="preserve">«8.4.2.2. </w:t>
      </w:r>
      <w:proofErr w:type="gramStart"/>
      <w:r w:rsidRPr="00F14E70">
        <w:rPr>
          <w:rFonts w:ascii="Times New Roman" w:hAnsi="Times New Roman" w:cs="Times New Roman"/>
          <w:sz w:val="28"/>
          <w:szCs w:val="28"/>
        </w:rPr>
        <w:t xml:space="preserve">Документы, представленные сельскохозяйственными товаропроизводителями в соответствии с </w:t>
      </w:r>
      <w:hyperlink w:anchor="P64">
        <w:r w:rsidR="00A0705D">
          <w:rPr>
            <w:rFonts w:ascii="Times New Roman" w:hAnsi="Times New Roman" w:cs="Times New Roman"/>
            <w:sz w:val="28"/>
            <w:szCs w:val="28"/>
          </w:rPr>
          <w:t>подпунктом</w:t>
        </w:r>
        <w:r w:rsidRPr="00F14E70">
          <w:rPr>
            <w:rFonts w:ascii="Times New Roman" w:hAnsi="Times New Roman" w:cs="Times New Roman"/>
            <w:sz w:val="28"/>
            <w:szCs w:val="28"/>
          </w:rPr>
          <w:t xml:space="preserve"> 6.2</w:t>
        </w:r>
      </w:hyperlink>
      <w:r w:rsidRPr="00F14E70">
        <w:rPr>
          <w:rFonts w:ascii="Times New Roman" w:hAnsi="Times New Roman" w:cs="Times New Roman"/>
          <w:sz w:val="28"/>
          <w:szCs w:val="28"/>
        </w:rPr>
        <w:t xml:space="preserve"> </w:t>
      </w:r>
      <w:r w:rsidR="00A0705D">
        <w:rPr>
          <w:rFonts w:ascii="Times New Roman" w:hAnsi="Times New Roman" w:cs="Times New Roman"/>
          <w:sz w:val="28"/>
          <w:szCs w:val="28"/>
        </w:rPr>
        <w:t>(</w:t>
      </w:r>
      <w:r w:rsidRPr="00F14E70">
        <w:rPr>
          <w:rFonts w:ascii="Times New Roman" w:hAnsi="Times New Roman" w:cs="Times New Roman"/>
          <w:sz w:val="28"/>
          <w:szCs w:val="28"/>
        </w:rPr>
        <w:t xml:space="preserve">в сроки, установленные </w:t>
      </w:r>
      <w:hyperlink r:id="rId9">
        <w:r w:rsidRPr="00F14E70"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 w:rsidRPr="00F14E70">
        <w:rPr>
          <w:rFonts w:ascii="Times New Roman" w:hAnsi="Times New Roman" w:cs="Times New Roman"/>
          <w:sz w:val="28"/>
          <w:szCs w:val="28"/>
        </w:rPr>
        <w:t xml:space="preserve"> министерства сельского хозяйства </w:t>
      </w:r>
      <w:r w:rsidR="0034312D">
        <w:rPr>
          <w:rFonts w:ascii="Times New Roman" w:hAnsi="Times New Roman" w:cs="Times New Roman"/>
          <w:sz w:val="28"/>
          <w:szCs w:val="28"/>
        </w:rPr>
        <w:br/>
      </w:r>
      <w:r w:rsidRPr="00F14E70">
        <w:rPr>
          <w:rFonts w:ascii="Times New Roman" w:hAnsi="Times New Roman" w:cs="Times New Roman"/>
          <w:sz w:val="28"/>
          <w:szCs w:val="28"/>
        </w:rPr>
        <w:t xml:space="preserve">и продовольствия Кировской области от 05.02.2019 № 12 «О представлении </w:t>
      </w:r>
      <w:r w:rsidR="0034312D">
        <w:rPr>
          <w:rFonts w:ascii="Times New Roman" w:hAnsi="Times New Roman" w:cs="Times New Roman"/>
          <w:sz w:val="28"/>
          <w:szCs w:val="28"/>
        </w:rPr>
        <w:br/>
      </w:r>
      <w:r w:rsidRPr="00F14E70">
        <w:rPr>
          <w:rFonts w:ascii="Times New Roman" w:hAnsi="Times New Roman" w:cs="Times New Roman"/>
          <w:sz w:val="28"/>
          <w:szCs w:val="28"/>
        </w:rPr>
        <w:t xml:space="preserve">и рассмотрении документов для подтверждения соблюдения общих условий предоставления из областного бюджета </w:t>
      </w:r>
      <w:r w:rsidR="0034312D">
        <w:rPr>
          <w:rFonts w:ascii="Times New Roman" w:hAnsi="Times New Roman" w:cs="Times New Roman"/>
          <w:sz w:val="28"/>
          <w:szCs w:val="28"/>
        </w:rPr>
        <w:t>средств государственной поддержки</w:t>
      </w:r>
      <w:r w:rsidRPr="00F14E70">
        <w:rPr>
          <w:rFonts w:ascii="Times New Roman" w:hAnsi="Times New Roman" w:cs="Times New Roman"/>
          <w:sz w:val="28"/>
          <w:szCs w:val="28"/>
        </w:rPr>
        <w:t xml:space="preserve"> на развитие сельскохозяйственного производства»</w:t>
      </w:r>
      <w:r w:rsidR="00A0705D">
        <w:rPr>
          <w:rFonts w:ascii="Times New Roman" w:hAnsi="Times New Roman" w:cs="Times New Roman"/>
          <w:sz w:val="28"/>
          <w:szCs w:val="28"/>
        </w:rPr>
        <w:t>)</w:t>
      </w:r>
      <w:r w:rsidRPr="00F14E70">
        <w:rPr>
          <w:rFonts w:ascii="Times New Roman" w:hAnsi="Times New Roman" w:cs="Times New Roman"/>
          <w:sz w:val="28"/>
          <w:szCs w:val="28"/>
        </w:rPr>
        <w:t xml:space="preserve"> (в одном экземпляре), </w:t>
      </w:r>
      <w:r w:rsidR="00A0705D">
        <w:rPr>
          <w:rFonts w:ascii="Times New Roman" w:hAnsi="Times New Roman" w:cs="Times New Roman"/>
          <w:sz w:val="28"/>
          <w:szCs w:val="28"/>
        </w:rPr>
        <w:t>–</w:t>
      </w:r>
      <w:r w:rsidR="00A0705D" w:rsidRPr="00C8534B">
        <w:rPr>
          <w:rFonts w:ascii="Times New Roman" w:hAnsi="Times New Roman" w:cs="Times New Roman"/>
          <w:sz w:val="28"/>
          <w:szCs w:val="28"/>
        </w:rPr>
        <w:t xml:space="preserve"> в отдел </w:t>
      </w:r>
      <w:r w:rsidRPr="00F14E70">
        <w:rPr>
          <w:rFonts w:ascii="Times New Roman" w:hAnsi="Times New Roman" w:cs="Times New Roman"/>
          <w:sz w:val="28"/>
          <w:szCs w:val="28"/>
        </w:rPr>
        <w:t>финансирования программ и мероприятий развития АПК министерства.</w:t>
      </w:r>
      <w:proofErr w:type="gramEnd"/>
    </w:p>
    <w:p w:rsidR="00C93A3F" w:rsidRPr="00F14E70" w:rsidRDefault="00C93A3F" w:rsidP="00C93A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F14E70">
        <w:rPr>
          <w:rFonts w:ascii="Times New Roman" w:hAnsi="Times New Roman" w:cs="Times New Roman"/>
          <w:sz w:val="28"/>
          <w:szCs w:val="28"/>
        </w:rPr>
        <w:t xml:space="preserve">В </w:t>
      </w:r>
      <w:r w:rsidR="0034312D">
        <w:rPr>
          <w:rFonts w:ascii="Times New Roman" w:hAnsi="Times New Roman" w:cs="Times New Roman"/>
          <w:sz w:val="28"/>
          <w:szCs w:val="28"/>
        </w:rPr>
        <w:t xml:space="preserve">пунктах 1 и 2 </w:t>
      </w:r>
      <w:r w:rsidRPr="00F14E70">
        <w:rPr>
          <w:rFonts w:ascii="Times New Roman" w:hAnsi="Times New Roman" w:cs="Times New Roman"/>
          <w:sz w:val="28"/>
          <w:szCs w:val="28"/>
        </w:rPr>
        <w:t>Особенной части:</w:t>
      </w:r>
    </w:p>
    <w:p w:rsidR="00C93A3F" w:rsidRPr="00A2754D" w:rsidRDefault="00C93A3F" w:rsidP="00A2754D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A2754D">
        <w:rPr>
          <w:rFonts w:ascii="Times New Roman" w:hAnsi="Times New Roman" w:cs="Times New Roman"/>
          <w:sz w:val="28"/>
          <w:szCs w:val="28"/>
        </w:rPr>
        <w:t xml:space="preserve">2.1. Позицию графы 4 </w:t>
      </w:r>
      <w:r w:rsidR="00A2754D">
        <w:rPr>
          <w:rFonts w:ascii="Times New Roman" w:hAnsi="Times New Roman" w:cs="Times New Roman"/>
          <w:sz w:val="28"/>
          <w:szCs w:val="28"/>
        </w:rPr>
        <w:t>«</w:t>
      </w:r>
      <w:r w:rsidR="00A2754D" w:rsidRPr="00A2754D">
        <w:rPr>
          <w:rFonts w:ascii="Times New Roman" w:hAnsi="Times New Roman" w:cs="Times New Roman"/>
          <w:sz w:val="28"/>
          <w:szCs w:val="28"/>
        </w:rPr>
        <w:t>Сроки представления отчетных документов сельскохозяйственным товаропроизводителем (период года обращения за субсидией) в орган местного самоуправления</w:t>
      </w:r>
      <w:r w:rsidR="00A2754D">
        <w:rPr>
          <w:rFonts w:ascii="Times New Roman" w:hAnsi="Times New Roman" w:cs="Times New Roman"/>
          <w:sz w:val="28"/>
          <w:szCs w:val="28"/>
        </w:rPr>
        <w:t>»</w:t>
      </w:r>
      <w:r w:rsidR="00A2754D" w:rsidRPr="00A2754D">
        <w:rPr>
          <w:rFonts w:ascii="Times New Roman" w:hAnsi="Times New Roman" w:cs="Times New Roman"/>
          <w:sz w:val="28"/>
          <w:szCs w:val="28"/>
        </w:rPr>
        <w:t xml:space="preserve"> </w:t>
      </w:r>
      <w:r w:rsidRPr="00A2754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Pr="00A2754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:rsidR="00C93A3F" w:rsidRDefault="00C93A3F" w:rsidP="005A74AE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«с 20.05</w:t>
      </w:r>
      <w:r w:rsidRPr="004E70E0">
        <w:rPr>
          <w:rFonts w:ascii="Times New Roman" w:hAnsi="Times New Roman" w:cs="Times New Roman"/>
          <w:spacing w:val="-6"/>
          <w:sz w:val="28"/>
          <w:szCs w:val="28"/>
        </w:rPr>
        <w:t xml:space="preserve"> по 24.05; </w:t>
      </w:r>
      <w:r>
        <w:rPr>
          <w:rFonts w:ascii="Times New Roman" w:hAnsi="Times New Roman" w:cs="Times New Roman"/>
          <w:spacing w:val="-6"/>
          <w:sz w:val="28"/>
          <w:szCs w:val="28"/>
        </w:rPr>
        <w:t>с 17.08</w:t>
      </w:r>
      <w:r w:rsidRPr="004E70E0">
        <w:rPr>
          <w:rFonts w:ascii="Times New Roman" w:hAnsi="Times New Roman" w:cs="Times New Roman"/>
          <w:spacing w:val="-6"/>
          <w:sz w:val="28"/>
          <w:szCs w:val="28"/>
        </w:rPr>
        <w:t xml:space="preserve"> по 19.08;</w:t>
      </w:r>
      <w:r w:rsidR="00A27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16.11 по 18</w:t>
      </w:r>
      <w:r w:rsidRPr="004E70E0">
        <w:rPr>
          <w:rFonts w:ascii="Times New Roman" w:hAnsi="Times New Roman" w:cs="Times New Roman"/>
          <w:color w:val="000000" w:themeColor="text1"/>
          <w:sz w:val="28"/>
          <w:szCs w:val="28"/>
        </w:rPr>
        <w:t>.11</w:t>
      </w:r>
      <w:r w:rsidR="00A2754D">
        <w:rPr>
          <w:rFonts w:ascii="Times New Roman" w:hAnsi="Times New Roman" w:cs="Times New Roman"/>
          <w:color w:val="000000" w:themeColor="text1"/>
          <w:sz w:val="28"/>
          <w:szCs w:val="28"/>
        </w:rPr>
        <w:t>; с 07.12 по 09.12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  <w:r w:rsidRPr="004E70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93A3F" w:rsidRDefault="00C93A3F" w:rsidP="00A2754D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 Позицию графы 5 </w:t>
      </w:r>
      <w:r w:rsidR="00A2754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A2754D" w:rsidRPr="00A2754D">
        <w:rPr>
          <w:rFonts w:ascii="Times New Roman" w:hAnsi="Times New Roman" w:cs="Times New Roman"/>
          <w:sz w:val="28"/>
          <w:szCs w:val="28"/>
        </w:rPr>
        <w:t>Сроки представления отчетных документов сельскохозяйственным товаропроизводителем (период года обращения за субсидией) в министерство</w:t>
      </w:r>
      <w:r w:rsidR="00A2754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A275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Pr="004E70E0">
        <w:rPr>
          <w:rFonts w:ascii="Times New Roman" w:hAnsi="Times New Roman" w:cs="Times New Roman"/>
          <w:sz w:val="28"/>
          <w:szCs w:val="28"/>
        </w:rPr>
        <w:t>:</w:t>
      </w:r>
      <w:r w:rsidRPr="004E70E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:rsidR="00C93A3F" w:rsidRPr="004E70E0" w:rsidRDefault="00C93A3F" w:rsidP="005A74AE">
      <w:pPr>
        <w:spacing w:after="0" w:line="360" w:lineRule="auto"/>
        <w:ind w:firstLine="709"/>
        <w:rPr>
          <w:rFonts w:ascii="Times New Roman" w:hAnsi="Times New Roman" w:cs="Times New Roman"/>
          <w:spacing w:val="-6"/>
          <w:sz w:val="28"/>
          <w:szCs w:val="28"/>
        </w:rPr>
      </w:pPr>
      <w:r w:rsidRPr="004E70E0">
        <w:rPr>
          <w:rFonts w:ascii="Times New Roman" w:hAnsi="Times New Roman" w:cs="Times New Roman"/>
          <w:spacing w:val="-6"/>
          <w:sz w:val="28"/>
          <w:szCs w:val="28"/>
        </w:rPr>
        <w:t>«с 25.05 по 27.05; с 22.08 по 24.08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; </w:t>
      </w:r>
      <w:r w:rsidR="00A2754D">
        <w:rPr>
          <w:rFonts w:ascii="Times New Roman" w:hAnsi="Times New Roman" w:cs="Times New Roman"/>
          <w:color w:val="000000" w:themeColor="text1"/>
          <w:sz w:val="28"/>
          <w:szCs w:val="28"/>
        </w:rPr>
        <w:t>с 21.11 по 23.11; с 12.12 по 14</w:t>
      </w:r>
      <w:r w:rsidRPr="004E70E0">
        <w:rPr>
          <w:rFonts w:ascii="Times New Roman" w:hAnsi="Times New Roman" w:cs="Times New Roman"/>
          <w:color w:val="000000" w:themeColor="text1"/>
          <w:sz w:val="28"/>
          <w:szCs w:val="28"/>
        </w:rPr>
        <w:t>.12.».</w:t>
      </w:r>
    </w:p>
    <w:p w:rsidR="00F14E70" w:rsidRDefault="00C93A3F" w:rsidP="00F14E70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14E70" w:rsidRPr="00F14E70">
        <w:rPr>
          <w:rFonts w:ascii="Times New Roman" w:hAnsi="Times New Roman" w:cs="Times New Roman"/>
          <w:sz w:val="28"/>
          <w:szCs w:val="28"/>
        </w:rPr>
        <w:t xml:space="preserve">. </w:t>
      </w:r>
      <w:hyperlink w:anchor="P163">
        <w:r w:rsidR="00F14E70" w:rsidRPr="00F14E70">
          <w:rPr>
            <w:rFonts w:ascii="Times New Roman" w:hAnsi="Times New Roman" w:cs="Times New Roman"/>
            <w:sz w:val="28"/>
            <w:szCs w:val="28"/>
          </w:rPr>
          <w:t>Форму № М-0/1</w:t>
        </w:r>
      </w:hyperlink>
      <w:r w:rsidR="00F14E70" w:rsidRPr="00F14E70">
        <w:rPr>
          <w:rFonts w:ascii="Times New Roman" w:hAnsi="Times New Roman" w:cs="Times New Roman"/>
          <w:sz w:val="28"/>
          <w:szCs w:val="28"/>
        </w:rPr>
        <w:t xml:space="preserve"> «Список лиц, являющихся членами коллегиального исполнительного органа, единоличного</w:t>
      </w:r>
      <w:r w:rsidR="00A2754D">
        <w:rPr>
          <w:rFonts w:ascii="Times New Roman" w:hAnsi="Times New Roman" w:cs="Times New Roman"/>
          <w:sz w:val="28"/>
          <w:szCs w:val="28"/>
        </w:rPr>
        <w:t xml:space="preserve"> исполнительного органа, главного бухгалтера</w:t>
      </w:r>
      <w:r w:rsidR="00F14E70" w:rsidRPr="00F14E70">
        <w:rPr>
          <w:rFonts w:ascii="Times New Roman" w:hAnsi="Times New Roman" w:cs="Times New Roman"/>
          <w:sz w:val="28"/>
          <w:szCs w:val="28"/>
        </w:rPr>
        <w:t>»</w:t>
      </w:r>
      <w:r w:rsidR="00F14E70">
        <w:rPr>
          <w:sz w:val="28"/>
          <w:szCs w:val="28"/>
        </w:rPr>
        <w:t xml:space="preserve"> </w:t>
      </w:r>
      <w:r w:rsidR="00F14E70" w:rsidRPr="00F14E70">
        <w:rPr>
          <w:rFonts w:ascii="Times New Roman" w:hAnsi="Times New Roman" w:cs="Times New Roman"/>
          <w:sz w:val="28"/>
          <w:szCs w:val="28"/>
        </w:rPr>
        <w:t>исключить.</w:t>
      </w:r>
    </w:p>
    <w:p w:rsidR="001F6A8A" w:rsidRDefault="001F6A8A" w:rsidP="00F429C6">
      <w:pPr>
        <w:jc w:val="center"/>
        <w:rPr>
          <w:rFonts w:ascii="Calibri" w:eastAsia="Times New Roman" w:hAnsi="Calibri" w:cs="Times New Roman"/>
        </w:rPr>
      </w:pPr>
    </w:p>
    <w:p w:rsidR="00C50298" w:rsidRPr="00141FC1" w:rsidRDefault="00D0440A" w:rsidP="00F429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>_________________</w:t>
      </w:r>
    </w:p>
    <w:sectPr w:rsidR="00C50298" w:rsidRPr="00141FC1" w:rsidSect="00DC29E7">
      <w:headerReference w:type="default" r:id="rId10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54D" w:rsidRDefault="00A2754D" w:rsidP="007B097A">
      <w:pPr>
        <w:spacing w:after="0" w:line="240" w:lineRule="auto"/>
      </w:pPr>
      <w:r>
        <w:separator/>
      </w:r>
    </w:p>
  </w:endnote>
  <w:endnote w:type="continuationSeparator" w:id="0">
    <w:p w:rsidR="00A2754D" w:rsidRDefault="00A2754D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54D" w:rsidRDefault="00A2754D" w:rsidP="007B097A">
      <w:pPr>
        <w:spacing w:after="0" w:line="240" w:lineRule="auto"/>
      </w:pPr>
      <w:r>
        <w:separator/>
      </w:r>
    </w:p>
  </w:footnote>
  <w:footnote w:type="continuationSeparator" w:id="0">
    <w:p w:rsidR="00A2754D" w:rsidRDefault="00A2754D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2754D" w:rsidRPr="007B097A" w:rsidRDefault="00DE76E7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2754D"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92A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2754D" w:rsidRDefault="00A2754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161E56"/>
    <w:multiLevelType w:val="hybridMultilevel"/>
    <w:tmpl w:val="C366CB48"/>
    <w:lvl w:ilvl="0" w:tplc="D18EF5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>
    <w:nsid w:val="7AC35EF0"/>
    <w:multiLevelType w:val="hybridMultilevel"/>
    <w:tmpl w:val="E2161E9E"/>
    <w:lvl w:ilvl="0" w:tplc="A48E6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03A1"/>
    <w:rsid w:val="000046A2"/>
    <w:rsid w:val="00015AF0"/>
    <w:rsid w:val="00070297"/>
    <w:rsid w:val="00081C9A"/>
    <w:rsid w:val="0009593C"/>
    <w:rsid w:val="000965CE"/>
    <w:rsid w:val="000A761A"/>
    <w:rsid w:val="000D074B"/>
    <w:rsid w:val="000D35F2"/>
    <w:rsid w:val="000D4308"/>
    <w:rsid w:val="000E7201"/>
    <w:rsid w:val="000E7BCC"/>
    <w:rsid w:val="000F68EE"/>
    <w:rsid w:val="0012180C"/>
    <w:rsid w:val="00122775"/>
    <w:rsid w:val="00122FF6"/>
    <w:rsid w:val="001304D0"/>
    <w:rsid w:val="00141FC1"/>
    <w:rsid w:val="00151045"/>
    <w:rsid w:val="001964E2"/>
    <w:rsid w:val="001A6236"/>
    <w:rsid w:val="001C1F1B"/>
    <w:rsid w:val="001C49A4"/>
    <w:rsid w:val="001F4FCC"/>
    <w:rsid w:val="001F6A8A"/>
    <w:rsid w:val="002152EE"/>
    <w:rsid w:val="00225EE9"/>
    <w:rsid w:val="002304B4"/>
    <w:rsid w:val="00277E5B"/>
    <w:rsid w:val="00292AE4"/>
    <w:rsid w:val="00294FEC"/>
    <w:rsid w:val="00297D3F"/>
    <w:rsid w:val="002A2B93"/>
    <w:rsid w:val="002B5B60"/>
    <w:rsid w:val="002C1108"/>
    <w:rsid w:val="002C127D"/>
    <w:rsid w:val="002C34C3"/>
    <w:rsid w:val="0032163D"/>
    <w:rsid w:val="0034312D"/>
    <w:rsid w:val="0035204D"/>
    <w:rsid w:val="003528F9"/>
    <w:rsid w:val="003572DA"/>
    <w:rsid w:val="00361266"/>
    <w:rsid w:val="003668F2"/>
    <w:rsid w:val="00375227"/>
    <w:rsid w:val="00383038"/>
    <w:rsid w:val="0038446D"/>
    <w:rsid w:val="00397A1E"/>
    <w:rsid w:val="003A265B"/>
    <w:rsid w:val="003A4D59"/>
    <w:rsid w:val="003A65CB"/>
    <w:rsid w:val="003B3F55"/>
    <w:rsid w:val="003C403A"/>
    <w:rsid w:val="003C4320"/>
    <w:rsid w:val="003D60B6"/>
    <w:rsid w:val="003E1350"/>
    <w:rsid w:val="003E6E3D"/>
    <w:rsid w:val="00424484"/>
    <w:rsid w:val="00435614"/>
    <w:rsid w:val="004573E7"/>
    <w:rsid w:val="00464B17"/>
    <w:rsid w:val="004803D5"/>
    <w:rsid w:val="00490043"/>
    <w:rsid w:val="00497818"/>
    <w:rsid w:val="004B7D8F"/>
    <w:rsid w:val="004D03A1"/>
    <w:rsid w:val="004D3159"/>
    <w:rsid w:val="004F2B22"/>
    <w:rsid w:val="005031C9"/>
    <w:rsid w:val="00506FF5"/>
    <w:rsid w:val="00507351"/>
    <w:rsid w:val="00507A8B"/>
    <w:rsid w:val="00521C18"/>
    <w:rsid w:val="005262B8"/>
    <w:rsid w:val="00531F38"/>
    <w:rsid w:val="0053266C"/>
    <w:rsid w:val="005425BD"/>
    <w:rsid w:val="00565262"/>
    <w:rsid w:val="005733C6"/>
    <w:rsid w:val="005840EE"/>
    <w:rsid w:val="0059221A"/>
    <w:rsid w:val="005A263F"/>
    <w:rsid w:val="005A27E6"/>
    <w:rsid w:val="005A74AE"/>
    <w:rsid w:val="005B1F5A"/>
    <w:rsid w:val="005D0D60"/>
    <w:rsid w:val="005D16F7"/>
    <w:rsid w:val="005D6D1D"/>
    <w:rsid w:val="005E268A"/>
    <w:rsid w:val="005E3D6A"/>
    <w:rsid w:val="005F7EBF"/>
    <w:rsid w:val="0064316F"/>
    <w:rsid w:val="00643DA7"/>
    <w:rsid w:val="0064790E"/>
    <w:rsid w:val="00660C49"/>
    <w:rsid w:val="00663D8B"/>
    <w:rsid w:val="006655BD"/>
    <w:rsid w:val="0067595E"/>
    <w:rsid w:val="006B27EE"/>
    <w:rsid w:val="006C4F64"/>
    <w:rsid w:val="006D2541"/>
    <w:rsid w:val="006D3B92"/>
    <w:rsid w:val="006D5647"/>
    <w:rsid w:val="006D6376"/>
    <w:rsid w:val="006F0A69"/>
    <w:rsid w:val="006F256B"/>
    <w:rsid w:val="006F68CD"/>
    <w:rsid w:val="0070383E"/>
    <w:rsid w:val="00703C78"/>
    <w:rsid w:val="00730A23"/>
    <w:rsid w:val="0073675C"/>
    <w:rsid w:val="00755565"/>
    <w:rsid w:val="007612B3"/>
    <w:rsid w:val="007679BA"/>
    <w:rsid w:val="007723F5"/>
    <w:rsid w:val="007A434B"/>
    <w:rsid w:val="007B097A"/>
    <w:rsid w:val="007C2E8D"/>
    <w:rsid w:val="007C61F2"/>
    <w:rsid w:val="007C6B7B"/>
    <w:rsid w:val="007D5A63"/>
    <w:rsid w:val="007E08A4"/>
    <w:rsid w:val="007F6671"/>
    <w:rsid w:val="00825F6F"/>
    <w:rsid w:val="008341B8"/>
    <w:rsid w:val="008353E1"/>
    <w:rsid w:val="00836C3D"/>
    <w:rsid w:val="00837127"/>
    <w:rsid w:val="00841D48"/>
    <w:rsid w:val="0085364B"/>
    <w:rsid w:val="0087783F"/>
    <w:rsid w:val="00880285"/>
    <w:rsid w:val="00880CEC"/>
    <w:rsid w:val="00882BD3"/>
    <w:rsid w:val="008A2178"/>
    <w:rsid w:val="008A7B30"/>
    <w:rsid w:val="008B1457"/>
    <w:rsid w:val="008C1EED"/>
    <w:rsid w:val="008C770E"/>
    <w:rsid w:val="00906B1E"/>
    <w:rsid w:val="00911D49"/>
    <w:rsid w:val="0094189D"/>
    <w:rsid w:val="00947893"/>
    <w:rsid w:val="009609A8"/>
    <w:rsid w:val="009672F9"/>
    <w:rsid w:val="009A0734"/>
    <w:rsid w:val="009C336F"/>
    <w:rsid w:val="009C7E58"/>
    <w:rsid w:val="009D3A41"/>
    <w:rsid w:val="009F0D2C"/>
    <w:rsid w:val="009F4DFB"/>
    <w:rsid w:val="00A03D26"/>
    <w:rsid w:val="00A0705D"/>
    <w:rsid w:val="00A109DF"/>
    <w:rsid w:val="00A2754D"/>
    <w:rsid w:val="00A373A6"/>
    <w:rsid w:val="00A50E42"/>
    <w:rsid w:val="00A74BF7"/>
    <w:rsid w:val="00A754A7"/>
    <w:rsid w:val="00A8090B"/>
    <w:rsid w:val="00A8289A"/>
    <w:rsid w:val="00AA17E1"/>
    <w:rsid w:val="00AB0B4F"/>
    <w:rsid w:val="00AC0BF0"/>
    <w:rsid w:val="00AD2746"/>
    <w:rsid w:val="00AE0ED1"/>
    <w:rsid w:val="00AE339D"/>
    <w:rsid w:val="00AE789A"/>
    <w:rsid w:val="00B131CC"/>
    <w:rsid w:val="00B453BC"/>
    <w:rsid w:val="00B47082"/>
    <w:rsid w:val="00B47336"/>
    <w:rsid w:val="00B52D10"/>
    <w:rsid w:val="00B57668"/>
    <w:rsid w:val="00B64365"/>
    <w:rsid w:val="00B6750F"/>
    <w:rsid w:val="00B938EC"/>
    <w:rsid w:val="00B9776C"/>
    <w:rsid w:val="00BA1BB4"/>
    <w:rsid w:val="00BA67CE"/>
    <w:rsid w:val="00BB2433"/>
    <w:rsid w:val="00BB7A81"/>
    <w:rsid w:val="00BE5B9C"/>
    <w:rsid w:val="00C0274B"/>
    <w:rsid w:val="00C137A4"/>
    <w:rsid w:val="00C14C5E"/>
    <w:rsid w:val="00C17750"/>
    <w:rsid w:val="00C2380E"/>
    <w:rsid w:val="00C3585F"/>
    <w:rsid w:val="00C50298"/>
    <w:rsid w:val="00C547ED"/>
    <w:rsid w:val="00C549CD"/>
    <w:rsid w:val="00C62D3C"/>
    <w:rsid w:val="00C67DA3"/>
    <w:rsid w:val="00C81650"/>
    <w:rsid w:val="00C86865"/>
    <w:rsid w:val="00C93A3F"/>
    <w:rsid w:val="00CB742F"/>
    <w:rsid w:val="00CC1853"/>
    <w:rsid w:val="00CD2C1E"/>
    <w:rsid w:val="00CF0EB8"/>
    <w:rsid w:val="00D0351B"/>
    <w:rsid w:val="00D0440A"/>
    <w:rsid w:val="00D048BC"/>
    <w:rsid w:val="00D2170C"/>
    <w:rsid w:val="00D246FD"/>
    <w:rsid w:val="00D340EA"/>
    <w:rsid w:val="00D3583B"/>
    <w:rsid w:val="00D36978"/>
    <w:rsid w:val="00D3798A"/>
    <w:rsid w:val="00D420F2"/>
    <w:rsid w:val="00D5316C"/>
    <w:rsid w:val="00D66CBA"/>
    <w:rsid w:val="00D67420"/>
    <w:rsid w:val="00D91CA3"/>
    <w:rsid w:val="00DA789D"/>
    <w:rsid w:val="00DB7C04"/>
    <w:rsid w:val="00DC29E7"/>
    <w:rsid w:val="00DD06AC"/>
    <w:rsid w:val="00DD4E43"/>
    <w:rsid w:val="00DE2E80"/>
    <w:rsid w:val="00DE34F2"/>
    <w:rsid w:val="00DE6357"/>
    <w:rsid w:val="00DE76E7"/>
    <w:rsid w:val="00DF0198"/>
    <w:rsid w:val="00E1713A"/>
    <w:rsid w:val="00E32900"/>
    <w:rsid w:val="00E52828"/>
    <w:rsid w:val="00E67A7B"/>
    <w:rsid w:val="00E719A8"/>
    <w:rsid w:val="00EA5F04"/>
    <w:rsid w:val="00EC08F9"/>
    <w:rsid w:val="00ED36E7"/>
    <w:rsid w:val="00ED3CEF"/>
    <w:rsid w:val="00EE0863"/>
    <w:rsid w:val="00EE1D1D"/>
    <w:rsid w:val="00EE4A86"/>
    <w:rsid w:val="00F14E70"/>
    <w:rsid w:val="00F1587F"/>
    <w:rsid w:val="00F15BDC"/>
    <w:rsid w:val="00F30874"/>
    <w:rsid w:val="00F36D2F"/>
    <w:rsid w:val="00F429C6"/>
    <w:rsid w:val="00F44E8C"/>
    <w:rsid w:val="00F531EF"/>
    <w:rsid w:val="00F56949"/>
    <w:rsid w:val="00F61F55"/>
    <w:rsid w:val="00F6310A"/>
    <w:rsid w:val="00F70AA3"/>
    <w:rsid w:val="00F83D4E"/>
    <w:rsid w:val="00F948D0"/>
    <w:rsid w:val="00F960E7"/>
    <w:rsid w:val="00FB5B87"/>
    <w:rsid w:val="00FD5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customStyle="1" w:styleId="10">
    <w:name w:val="Сетка таблицы1"/>
    <w:basedOn w:val="a1"/>
    <w:next w:val="aa"/>
    <w:uiPriority w:val="59"/>
    <w:rsid w:val="00E67A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FD48AC8022E6F9CAD1C697778BCB26CF59CC5D256E678B3D8CBFF86826EA822A2AABD024DFB2A0363C76248179FCB8C5DI9h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635D69-E426-4B87-9AF1-F3C908BCD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MCX-1</cp:lastModifiedBy>
  <cp:revision>9</cp:revision>
  <cp:lastPrinted>2022-10-24T13:40:00Z</cp:lastPrinted>
  <dcterms:created xsi:type="dcterms:W3CDTF">2022-10-21T09:11:00Z</dcterms:created>
  <dcterms:modified xsi:type="dcterms:W3CDTF">2022-11-18T08:20:00Z</dcterms:modified>
</cp:coreProperties>
</file>